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A909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9B3F671" wp14:editId="78021966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32A2C2E5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291B9226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21C2962C" w14:textId="77777777" w:rsidR="00FE2987" w:rsidRDefault="00FE2987" w:rsidP="00866E94">
      <w:pPr>
        <w:ind w:left="-900" w:firstLine="900"/>
        <w:jc w:val="center"/>
      </w:pPr>
    </w:p>
    <w:p w14:paraId="4107CBB5" w14:textId="77777777" w:rsidR="00FE2987" w:rsidRDefault="00FE2987" w:rsidP="00FE2987">
      <w:pPr>
        <w:ind w:left="-900" w:firstLine="900"/>
        <w:rPr>
          <w:b/>
        </w:rPr>
      </w:pPr>
    </w:p>
    <w:p w14:paraId="631EC1A8" w14:textId="77777777" w:rsidR="00FE2987" w:rsidRDefault="00FE2987" w:rsidP="00FE2987">
      <w:pPr>
        <w:ind w:left="-900" w:firstLine="900"/>
        <w:rPr>
          <w:b/>
        </w:rPr>
      </w:pPr>
    </w:p>
    <w:p w14:paraId="2DF8413E" w14:textId="77777777" w:rsidR="00FE2987" w:rsidRDefault="00FE2987" w:rsidP="00FE2987">
      <w:pPr>
        <w:ind w:left="-900" w:firstLine="900"/>
        <w:rPr>
          <w:b/>
        </w:rPr>
      </w:pPr>
    </w:p>
    <w:p w14:paraId="27EBC0FD" w14:textId="5D0266F0" w:rsidR="00952562" w:rsidRDefault="008976D6" w:rsidP="00776A98">
      <w:pPr>
        <w:tabs>
          <w:tab w:val="left" w:pos="2460"/>
        </w:tabs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  <w:r w:rsidR="00776A98">
        <w:rPr>
          <w:b/>
        </w:rPr>
        <w:tab/>
      </w:r>
    </w:p>
    <w:p w14:paraId="4033F80E" w14:textId="24BFF606" w:rsidR="00776A98" w:rsidRDefault="00776A98" w:rsidP="00776A98">
      <w:pPr>
        <w:tabs>
          <w:tab w:val="left" w:pos="2460"/>
        </w:tabs>
        <w:ind w:left="-900" w:firstLine="900"/>
        <w:rPr>
          <w:b/>
        </w:rPr>
      </w:pPr>
    </w:p>
    <w:p w14:paraId="734DFBD9" w14:textId="34F23B67" w:rsidR="00776A98" w:rsidRDefault="00776A98" w:rsidP="00776A98">
      <w:pPr>
        <w:tabs>
          <w:tab w:val="left" w:pos="24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</w:t>
      </w:r>
    </w:p>
    <w:p w14:paraId="4BDDB58F" w14:textId="3E1A05B9" w:rsidR="00776A98" w:rsidRDefault="00776A98" w:rsidP="00776A98">
      <w:pPr>
        <w:tabs>
          <w:tab w:val="left" w:pos="24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2023 @ 7:00 PM</w:t>
      </w:r>
    </w:p>
    <w:p w14:paraId="075A5092" w14:textId="152E99EE" w:rsidR="00776A98" w:rsidRDefault="00776A98" w:rsidP="00776A98">
      <w:pPr>
        <w:tabs>
          <w:tab w:val="left" w:pos="24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Poestenkill Town Hall</w:t>
      </w:r>
    </w:p>
    <w:p w14:paraId="37D3FE7A" w14:textId="5AD65EF1" w:rsidR="00776A98" w:rsidRDefault="00776A98" w:rsidP="00776A98">
      <w:pPr>
        <w:tabs>
          <w:tab w:val="left" w:pos="2460"/>
        </w:tabs>
        <w:ind w:left="-900" w:firstLine="900"/>
        <w:jc w:val="center"/>
        <w:rPr>
          <w:b/>
          <w:sz w:val="24"/>
          <w:szCs w:val="24"/>
        </w:rPr>
      </w:pPr>
    </w:p>
    <w:p w14:paraId="6D052E79" w14:textId="5246404B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  <w:u w:val="single"/>
        </w:rPr>
      </w:pPr>
      <w:r w:rsidRPr="00776A98">
        <w:rPr>
          <w:b/>
          <w:sz w:val="24"/>
          <w:szCs w:val="24"/>
          <w:u w:val="single"/>
        </w:rPr>
        <w:t>Attendees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Non-Voting</w:t>
      </w:r>
    </w:p>
    <w:p w14:paraId="6C1D51EA" w14:textId="2125D7FF" w:rsidR="00776A98" w:rsidRDefault="00776A98" w:rsidP="00776A98">
      <w:pPr>
        <w:tabs>
          <w:tab w:val="left" w:pos="2460"/>
        </w:tabs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Tom Russell,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Lawrence Howard, ESQ.</w:t>
      </w:r>
    </w:p>
    <w:p w14:paraId="431EE257" w14:textId="7726394D" w:rsidR="00776A98" w:rsidRDefault="00776A98" w:rsidP="00776A98">
      <w:pPr>
        <w:tabs>
          <w:tab w:val="left" w:pos="2460"/>
        </w:tabs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Steve Valente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Stephanie Volkmann, Clerk</w:t>
      </w:r>
    </w:p>
    <w:p w14:paraId="10713B22" w14:textId="2BC90889" w:rsidR="00776A98" w:rsidRDefault="00776A98" w:rsidP="00776A98">
      <w:pPr>
        <w:tabs>
          <w:tab w:val="left" w:pos="2460"/>
        </w:tabs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William Daniel</w:t>
      </w:r>
    </w:p>
    <w:p w14:paraId="5A592C3C" w14:textId="32AEB581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  <w:r>
        <w:rPr>
          <w:bCs/>
          <w:sz w:val="24"/>
          <w:szCs w:val="24"/>
        </w:rPr>
        <w:t>Harvey Teal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>Absent:</w:t>
      </w:r>
    </w:p>
    <w:p w14:paraId="38D7C4BE" w14:textId="21662700" w:rsidR="00776A98" w:rsidRDefault="00776A98" w:rsidP="00776A98">
      <w:pPr>
        <w:tabs>
          <w:tab w:val="left" w:pos="2460"/>
        </w:tabs>
        <w:ind w:left="-900" w:firstLine="900"/>
        <w:rPr>
          <w:bCs/>
          <w:sz w:val="24"/>
          <w:szCs w:val="24"/>
        </w:rPr>
      </w:pPr>
      <w:r w:rsidRPr="00776A98">
        <w:rPr>
          <w:bCs/>
          <w:sz w:val="24"/>
          <w:szCs w:val="24"/>
        </w:rPr>
        <w:t>Jeff Briggs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Vicki Spring, Alternate</w:t>
      </w:r>
    </w:p>
    <w:p w14:paraId="66F2F28E" w14:textId="546359E2" w:rsidR="00776A98" w:rsidRPr="00776A98" w:rsidRDefault="00776A98" w:rsidP="00776A98">
      <w:pPr>
        <w:tabs>
          <w:tab w:val="left" w:pos="2460"/>
        </w:tabs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Laura Burzesi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Don Heckelman</w:t>
      </w:r>
    </w:p>
    <w:p w14:paraId="29DD8089" w14:textId="06D2D6EB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</w:p>
    <w:p w14:paraId="618B9D9B" w14:textId="7A5CC948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>7:0</w:t>
      </w:r>
      <w:r w:rsidR="00EC3B5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PM – Pledge of Allegiance</w:t>
      </w:r>
    </w:p>
    <w:p w14:paraId="6D22FE8C" w14:textId="728C2C62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</w:p>
    <w:p w14:paraId="068F8F2F" w14:textId="44642A98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Commercial Solar and fees:</w:t>
      </w:r>
    </w:p>
    <w:p w14:paraId="51C2DE1D" w14:textId="3BCFD0A8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  <w:u w:val="single"/>
        </w:rPr>
      </w:pPr>
    </w:p>
    <w:p w14:paraId="2E8499DE" w14:textId="296D887B" w:rsidR="00776A98" w:rsidRDefault="0014716D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Planning Board had a workshop for the fee schedule on commercial and residential solar. Comparisons and research </w:t>
      </w:r>
      <w:r w:rsidR="005A3A5C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being compiled </w:t>
      </w:r>
      <w:r w:rsidR="005A3A5C">
        <w:rPr>
          <w:bCs/>
          <w:sz w:val="24"/>
          <w:szCs w:val="24"/>
        </w:rPr>
        <w:t xml:space="preserve">at this time. No final decisions have been made.  </w:t>
      </w:r>
    </w:p>
    <w:p w14:paraId="59EAD420" w14:textId="21BA1B40" w:rsidR="005A3A5C" w:rsidRDefault="005A3A5C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The Planning Board is also talking about how to decipher commercial and residential solar.</w:t>
      </w:r>
    </w:p>
    <w:p w14:paraId="01972CB4" w14:textId="491534BC" w:rsidR="005A3A5C" w:rsidRDefault="005A3A5C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Further conversations will continue and NYSERDA has been invited to </w:t>
      </w:r>
      <w:r w:rsidR="00DC53B3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October meeting.</w:t>
      </w:r>
    </w:p>
    <w:p w14:paraId="1C20BF3E" w14:textId="2F5573CF" w:rsidR="005A3A5C" w:rsidRDefault="005A3A5C" w:rsidP="0014716D">
      <w:pPr>
        <w:tabs>
          <w:tab w:val="left" w:pos="2460"/>
        </w:tabs>
        <w:rPr>
          <w:bCs/>
          <w:sz w:val="24"/>
          <w:szCs w:val="24"/>
        </w:rPr>
      </w:pPr>
    </w:p>
    <w:p w14:paraId="7C488E35" w14:textId="00BFD308" w:rsidR="005A3A5C" w:rsidRDefault="005A3A5C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8:25 PM a motion to adjourn the meeting was made by Member Valente and seconded by Member </w:t>
      </w:r>
      <w:proofErr w:type="spellStart"/>
      <w:r w:rsidR="00671446">
        <w:rPr>
          <w:bCs/>
          <w:sz w:val="24"/>
          <w:szCs w:val="24"/>
        </w:rPr>
        <w:t>Burzersi</w:t>
      </w:r>
      <w:proofErr w:type="spellEnd"/>
      <w:r w:rsidR="00671446">
        <w:rPr>
          <w:bCs/>
          <w:sz w:val="24"/>
          <w:szCs w:val="24"/>
        </w:rPr>
        <w:t xml:space="preserve"> with a vote of (6) </w:t>
      </w:r>
      <w:proofErr w:type="spellStart"/>
      <w:r w:rsidR="00671446">
        <w:rPr>
          <w:bCs/>
          <w:sz w:val="24"/>
          <w:szCs w:val="24"/>
        </w:rPr>
        <w:t>yays</w:t>
      </w:r>
      <w:proofErr w:type="spellEnd"/>
      <w:r w:rsidR="00671446">
        <w:rPr>
          <w:bCs/>
          <w:sz w:val="24"/>
          <w:szCs w:val="24"/>
        </w:rPr>
        <w:t>, (0) nays and (0) abstentions.</w:t>
      </w:r>
    </w:p>
    <w:p w14:paraId="5A0F77A7" w14:textId="1E6E1FC8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01C5FFFF" w14:textId="5861A8CE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3595DE0C" w14:textId="5812F676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6A85FF95" w14:textId="31AAD47E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01A6A5B1" w14:textId="0215EDF7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Stephanie Volkmann</w:t>
      </w:r>
    </w:p>
    <w:p w14:paraId="1E56D408" w14:textId="20D2DDF9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Planning and Zoning Clerk</w:t>
      </w:r>
    </w:p>
    <w:p w14:paraId="758DB2D8" w14:textId="77777777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43681DA8" w14:textId="0C468AA1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0940F8BD" w14:textId="1C93319F" w:rsidR="00671446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55E354C3" w14:textId="77777777" w:rsidR="00671446" w:rsidRPr="0014716D" w:rsidRDefault="00671446" w:rsidP="0014716D">
      <w:pPr>
        <w:tabs>
          <w:tab w:val="left" w:pos="2460"/>
        </w:tabs>
        <w:rPr>
          <w:bCs/>
          <w:sz w:val="24"/>
          <w:szCs w:val="24"/>
        </w:rPr>
      </w:pPr>
    </w:p>
    <w:p w14:paraId="038302ED" w14:textId="5413E6DC" w:rsid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</w:p>
    <w:p w14:paraId="1A8C5892" w14:textId="77777777" w:rsidR="00776A98" w:rsidRPr="00776A98" w:rsidRDefault="00776A98" w:rsidP="00776A98">
      <w:pPr>
        <w:tabs>
          <w:tab w:val="left" w:pos="2460"/>
        </w:tabs>
        <w:ind w:left="-900" w:firstLine="900"/>
        <w:rPr>
          <w:b/>
          <w:sz w:val="24"/>
          <w:szCs w:val="24"/>
        </w:rPr>
      </w:pPr>
    </w:p>
    <w:p w14:paraId="1A577F1B" w14:textId="77777777" w:rsidR="00994FC9" w:rsidRDefault="00866E94" w:rsidP="007E4D17">
      <w:r w:rsidRPr="00994FC9">
        <w:lastRenderedPageBreak/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FB53" w14:textId="77777777" w:rsidR="00776A98" w:rsidRDefault="00776A98">
      <w:r>
        <w:separator/>
      </w:r>
    </w:p>
  </w:endnote>
  <w:endnote w:type="continuationSeparator" w:id="0">
    <w:p w14:paraId="1BE4A9D7" w14:textId="77777777" w:rsidR="00776A98" w:rsidRDefault="0077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6184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D8ADBB8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3BF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614C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61C8" w14:textId="77777777" w:rsidR="00776A98" w:rsidRDefault="00776A98">
      <w:r>
        <w:separator/>
      </w:r>
    </w:p>
  </w:footnote>
  <w:footnote w:type="continuationSeparator" w:id="0">
    <w:p w14:paraId="48E3794C" w14:textId="77777777" w:rsidR="00776A98" w:rsidRDefault="0077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B02A" w14:textId="1A6D4D51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C3B5B">
      <w:rPr>
        <w:noProof/>
      </w:rPr>
      <w:t>September 18,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98"/>
    <w:rsid w:val="00035E7C"/>
    <w:rsid w:val="000C69EE"/>
    <w:rsid w:val="000D3A13"/>
    <w:rsid w:val="0014716D"/>
    <w:rsid w:val="00191759"/>
    <w:rsid w:val="0023292C"/>
    <w:rsid w:val="002D6831"/>
    <w:rsid w:val="004336B6"/>
    <w:rsid w:val="00476A8E"/>
    <w:rsid w:val="004B7C65"/>
    <w:rsid w:val="004D01D5"/>
    <w:rsid w:val="004E31BC"/>
    <w:rsid w:val="004F269E"/>
    <w:rsid w:val="005A3A5C"/>
    <w:rsid w:val="00605B3D"/>
    <w:rsid w:val="00671446"/>
    <w:rsid w:val="006F4649"/>
    <w:rsid w:val="00734087"/>
    <w:rsid w:val="007553B5"/>
    <w:rsid w:val="00776A98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DC53B3"/>
    <w:rsid w:val="00EC3B5B"/>
    <w:rsid w:val="00EF659A"/>
    <w:rsid w:val="00FA09E2"/>
    <w:rsid w:val="00FE2987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54C645"/>
  <w15:chartTrackingRefBased/>
  <w15:docId w15:val="{BDD099FA-ACCC-453A-941C-55C4B25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2</Pages>
  <Words>157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2023-09-18T19:05:00Z</cp:lastPrinted>
  <dcterms:created xsi:type="dcterms:W3CDTF">2023-09-18T19:07:00Z</dcterms:created>
  <dcterms:modified xsi:type="dcterms:W3CDTF">2023-09-18T19:07:00Z</dcterms:modified>
</cp:coreProperties>
</file>